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1CBB" w14:textId="1BE4C93A" w:rsidR="00BE7D01" w:rsidRPr="00B85017" w:rsidRDefault="00BE7D01" w:rsidP="00BB30C5">
      <w:pPr>
        <w:pStyle w:val="Toka1"/>
        <w:rPr>
          <w:sz w:val="28"/>
          <w:szCs w:val="28"/>
        </w:rPr>
      </w:pPr>
      <w:r w:rsidRPr="00B85017">
        <w:rPr>
          <w:sz w:val="28"/>
          <w:szCs w:val="28"/>
        </w:rPr>
        <w:t>PRILOG I</w:t>
      </w:r>
      <w:r w:rsidR="0041593F">
        <w:rPr>
          <w:sz w:val="28"/>
          <w:szCs w:val="28"/>
        </w:rPr>
        <w:t>I</w:t>
      </w:r>
      <w:r w:rsidR="00B66DF1">
        <w:rPr>
          <w:sz w:val="28"/>
          <w:szCs w:val="28"/>
        </w:rPr>
        <w:t>I.</w:t>
      </w:r>
    </w:p>
    <w:p w14:paraId="268EFFC9" w14:textId="4A663503" w:rsidR="00BE43B4" w:rsidRPr="00B85017" w:rsidRDefault="0041593F" w:rsidP="00BB30C5">
      <w:pPr>
        <w:pStyle w:val="Toka1"/>
        <w:rPr>
          <w:sz w:val="28"/>
          <w:szCs w:val="28"/>
        </w:rPr>
      </w:pPr>
      <w:r>
        <w:rPr>
          <w:sz w:val="28"/>
          <w:szCs w:val="28"/>
        </w:rPr>
        <w:t>PRIHVATLJIVI TROŠKOVI_</w:t>
      </w:r>
      <w:r w:rsidR="00B66DF1">
        <w:rPr>
          <w:sz w:val="28"/>
          <w:szCs w:val="28"/>
        </w:rPr>
        <w:t>AKVAKULTURA</w:t>
      </w:r>
    </w:p>
    <w:tbl>
      <w:tblPr>
        <w:tblStyle w:val="TableGrid1"/>
        <w:tblW w:w="9781" w:type="dxa"/>
        <w:tblLook w:val="04A0" w:firstRow="1" w:lastRow="0" w:firstColumn="1" w:lastColumn="0" w:noHBand="0" w:noVBand="1"/>
      </w:tblPr>
      <w:tblGrid>
        <w:gridCol w:w="9781"/>
      </w:tblGrid>
      <w:tr w:rsidR="00A05671" w:rsidRPr="00C251C0" w14:paraId="728DCAD3" w14:textId="77777777" w:rsidTr="00A05671">
        <w:trPr>
          <w:trHeight w:val="626"/>
        </w:trPr>
        <w:tc>
          <w:tcPr>
            <w:tcW w:w="9781" w:type="dxa"/>
            <w:shd w:val="clear" w:color="auto" w:fill="D9E2F3" w:themeFill="accent1" w:themeFillTint="33"/>
          </w:tcPr>
          <w:p w14:paraId="56F7914B" w14:textId="0B74C7C8" w:rsidR="00A05671" w:rsidRPr="00BB30C5" w:rsidRDefault="00F21E78" w:rsidP="00DC2528">
            <w:pPr>
              <w:contextualSpacing/>
              <w:jc w:val="both"/>
              <w:rPr>
                <w:rFonts w:cstheme="minorHAnsi"/>
                <w:b/>
                <w:sz w:val="24"/>
                <w:szCs w:val="24"/>
              </w:rPr>
            </w:pPr>
            <w:r>
              <w:rPr>
                <w:rFonts w:cstheme="minorHAnsi"/>
                <w:b/>
                <w:sz w:val="24"/>
                <w:szCs w:val="24"/>
              </w:rPr>
              <w:t xml:space="preserve">2. NATJEČAJ ZA </w:t>
            </w:r>
            <w:r w:rsidR="0009444C">
              <w:rPr>
                <w:rFonts w:cstheme="minorHAnsi"/>
                <w:b/>
                <w:sz w:val="24"/>
                <w:szCs w:val="24"/>
              </w:rPr>
              <w:t>MJER</w:t>
            </w:r>
            <w:r>
              <w:rPr>
                <w:rFonts w:cstheme="minorHAnsi"/>
                <w:b/>
                <w:sz w:val="24"/>
                <w:szCs w:val="24"/>
              </w:rPr>
              <w:t>U</w:t>
            </w:r>
            <w:r w:rsidR="0009444C">
              <w:rPr>
                <w:rFonts w:cstheme="minorHAnsi"/>
                <w:b/>
                <w:sz w:val="24"/>
                <w:szCs w:val="24"/>
              </w:rPr>
              <w:t xml:space="preserve"> </w:t>
            </w:r>
            <w:r w:rsidR="0041593F" w:rsidRPr="0041593F">
              <w:rPr>
                <w:rFonts w:cstheme="minorHAnsi"/>
                <w:b/>
                <w:sz w:val="24"/>
                <w:szCs w:val="24"/>
              </w:rPr>
              <w:t>1.2. JAČANJE ODRŽIVOSTI I DIVERSIFIKACIJE MIKRO, MALOG I SREDNJEG PODUZETNIŠTVA U RIBARSTVU I AKVAKULTURI</w:t>
            </w:r>
            <w:r w:rsidR="0041593F">
              <w:t xml:space="preserve"> </w:t>
            </w:r>
            <w:r w:rsidR="0041593F" w:rsidRPr="0041593F">
              <w:rPr>
                <w:rFonts w:cstheme="minorHAnsi"/>
                <w:b/>
                <w:sz w:val="24"/>
                <w:szCs w:val="24"/>
              </w:rPr>
              <w:t>IZ LOKALNE RAZVOJNE STRATEGIJE U RIBARSTVU FLAG-A TRI MORA 2021. – 2027</w:t>
            </w:r>
          </w:p>
        </w:tc>
      </w:tr>
      <w:tr w:rsidR="00BE7D01" w:rsidRPr="00C251C0" w14:paraId="7CDB46D1" w14:textId="77777777" w:rsidTr="002E3361">
        <w:trPr>
          <w:trHeight w:val="626"/>
        </w:trPr>
        <w:tc>
          <w:tcPr>
            <w:tcW w:w="9781" w:type="dxa"/>
          </w:tcPr>
          <w:p w14:paraId="4F334497" w14:textId="080D802B" w:rsidR="0041593F" w:rsidRPr="0041593F" w:rsidRDefault="0041593F" w:rsidP="0041593F">
            <w:pPr>
              <w:rPr>
                <w:rFonts w:cstheme="minorHAnsi"/>
                <w:bCs/>
                <w:sz w:val="24"/>
                <w:szCs w:val="24"/>
              </w:rPr>
            </w:pPr>
            <w:r w:rsidRPr="0041593F">
              <w:rPr>
                <w:rFonts w:cstheme="minorHAnsi"/>
                <w:bCs/>
                <w:sz w:val="24"/>
                <w:szCs w:val="24"/>
              </w:rPr>
              <w:t xml:space="preserve">Prihvatljivi </w:t>
            </w:r>
            <w:r>
              <w:rPr>
                <w:rFonts w:cstheme="minorHAnsi"/>
                <w:bCs/>
                <w:sz w:val="24"/>
                <w:szCs w:val="24"/>
              </w:rPr>
              <w:t>troškovi u okviru Priloga II</w:t>
            </w:r>
            <w:r w:rsidR="00FD001D">
              <w:rPr>
                <w:rFonts w:cstheme="minorHAnsi"/>
                <w:bCs/>
                <w:sz w:val="24"/>
                <w:szCs w:val="24"/>
              </w:rPr>
              <w:t>I</w:t>
            </w:r>
            <w:r>
              <w:rPr>
                <w:rFonts w:cstheme="minorHAnsi"/>
                <w:bCs/>
                <w:sz w:val="24"/>
                <w:szCs w:val="24"/>
              </w:rPr>
              <w:t xml:space="preserve">. </w:t>
            </w:r>
            <w:r w:rsidRPr="0041593F">
              <w:rPr>
                <w:rFonts w:cstheme="minorHAnsi"/>
                <w:bCs/>
                <w:sz w:val="24"/>
                <w:szCs w:val="24"/>
              </w:rPr>
              <w:t>su troškovi nastali u okviru prihvatljivih aktivnosti odnosno ulaganja iz Poglavlja 5. ovog natječaja</w:t>
            </w:r>
            <w:r>
              <w:rPr>
                <w:rFonts w:cstheme="minorHAnsi"/>
                <w:bCs/>
                <w:sz w:val="24"/>
                <w:szCs w:val="24"/>
              </w:rPr>
              <w:t xml:space="preserve">, redni broj </w:t>
            </w:r>
            <w:r w:rsidR="00B66DF1">
              <w:rPr>
                <w:rFonts w:cstheme="minorHAnsi"/>
                <w:bCs/>
                <w:sz w:val="24"/>
                <w:szCs w:val="24"/>
              </w:rPr>
              <w:t>2</w:t>
            </w:r>
            <w:r>
              <w:rPr>
                <w:rFonts w:cstheme="minorHAnsi"/>
                <w:bCs/>
                <w:sz w:val="24"/>
                <w:szCs w:val="24"/>
              </w:rPr>
              <w:t xml:space="preserve">. </w:t>
            </w:r>
            <w:r w:rsidRPr="0041593F">
              <w:rPr>
                <w:rFonts w:cstheme="minorHAnsi"/>
                <w:bCs/>
                <w:sz w:val="24"/>
                <w:szCs w:val="24"/>
              </w:rPr>
              <w:t>Ulaganja povezana s održiv</w:t>
            </w:r>
            <w:r w:rsidR="00B66DF1">
              <w:rPr>
                <w:rFonts w:cstheme="minorHAnsi"/>
                <w:bCs/>
                <w:sz w:val="24"/>
                <w:szCs w:val="24"/>
              </w:rPr>
              <w:t>om akvakulturom</w:t>
            </w:r>
            <w:r>
              <w:rPr>
                <w:rFonts w:cstheme="minorHAnsi"/>
                <w:bCs/>
                <w:sz w:val="24"/>
                <w:szCs w:val="24"/>
              </w:rPr>
              <w:t>.</w:t>
            </w:r>
          </w:p>
        </w:tc>
      </w:tr>
    </w:tbl>
    <w:p w14:paraId="4059D0B4" w14:textId="77777777" w:rsidR="00BE7D01" w:rsidRPr="00C251C0" w:rsidRDefault="00BE7D01" w:rsidP="00BE7D01">
      <w:pPr>
        <w:rPr>
          <w:rFonts w:cstheme="minorHAnsi"/>
        </w:rPr>
      </w:pPr>
    </w:p>
    <w:p w14:paraId="50A864CD" w14:textId="701E0577" w:rsidR="00172B9E" w:rsidRDefault="0041593F" w:rsidP="0039441D">
      <w:pPr>
        <w:spacing w:after="0"/>
        <w:jc w:val="center"/>
        <w:rPr>
          <w:rFonts w:cstheme="minorHAnsi"/>
          <w:b/>
          <w:bCs/>
          <w:sz w:val="28"/>
          <w:szCs w:val="28"/>
          <w:u w:val="single"/>
        </w:rPr>
      </w:pPr>
      <w:r w:rsidRPr="0041593F">
        <w:rPr>
          <w:rFonts w:cstheme="minorHAnsi"/>
          <w:b/>
          <w:bCs/>
          <w:sz w:val="28"/>
          <w:szCs w:val="28"/>
          <w:u w:val="single"/>
        </w:rPr>
        <w:t>LISTA PRIHVATLJIVIH TROŠKOVA</w:t>
      </w:r>
    </w:p>
    <w:p w14:paraId="717F03C2" w14:textId="758AC7CB" w:rsidR="0039441D" w:rsidRPr="0039441D" w:rsidRDefault="0039441D" w:rsidP="0039441D">
      <w:pPr>
        <w:spacing w:after="0"/>
        <w:jc w:val="center"/>
        <w:rPr>
          <w:rFonts w:cstheme="minorHAnsi"/>
          <w:sz w:val="24"/>
          <w:szCs w:val="24"/>
        </w:rPr>
      </w:pPr>
      <w:r>
        <w:rPr>
          <w:rFonts w:cstheme="minorHAnsi"/>
          <w:sz w:val="24"/>
          <w:szCs w:val="24"/>
        </w:rPr>
        <w:t>u okviru</w:t>
      </w:r>
      <w:r w:rsidRPr="0039441D">
        <w:rPr>
          <w:rFonts w:cstheme="minorHAnsi"/>
          <w:sz w:val="24"/>
          <w:szCs w:val="24"/>
        </w:rPr>
        <w:t xml:space="preserve"> aktivnosti </w:t>
      </w:r>
      <w:r w:rsidR="00B66DF1">
        <w:rPr>
          <w:rFonts w:cstheme="minorHAnsi"/>
          <w:sz w:val="24"/>
          <w:szCs w:val="24"/>
        </w:rPr>
        <w:t>2</w:t>
      </w:r>
      <w:r w:rsidRPr="0039441D">
        <w:rPr>
          <w:rFonts w:cstheme="minorHAnsi"/>
          <w:sz w:val="24"/>
          <w:szCs w:val="24"/>
        </w:rPr>
        <w:t>., Poglavlj</w:t>
      </w:r>
      <w:r>
        <w:rPr>
          <w:rFonts w:cstheme="minorHAnsi"/>
          <w:sz w:val="24"/>
          <w:szCs w:val="24"/>
        </w:rPr>
        <w:t>a</w:t>
      </w:r>
      <w:r w:rsidRPr="0039441D">
        <w:rPr>
          <w:rFonts w:cstheme="minorHAnsi"/>
          <w:sz w:val="24"/>
          <w:szCs w:val="24"/>
        </w:rPr>
        <w:t xml:space="preserve"> 5.teksta natječaja</w:t>
      </w:r>
    </w:p>
    <w:p w14:paraId="17CCD54B" w14:textId="36F27267" w:rsidR="0041593F" w:rsidRDefault="0041593F" w:rsidP="0041593F">
      <w:pPr>
        <w:spacing w:line="240" w:lineRule="auto"/>
        <w:jc w:val="both"/>
        <w:rPr>
          <w:rFonts w:asciiTheme="majorHAnsi" w:hAnsiTheme="majorHAnsi" w:cstheme="majorHAnsi"/>
          <w:sz w:val="24"/>
          <w:szCs w:val="24"/>
        </w:rPr>
      </w:pPr>
      <w:r w:rsidRPr="00774E70">
        <w:rPr>
          <w:rFonts w:asciiTheme="majorHAnsi" w:hAnsiTheme="majorHAnsi" w:cstheme="majorHAnsi"/>
          <w:sz w:val="24"/>
          <w:szCs w:val="24"/>
        </w:rPr>
        <w:t xml:space="preserve">Prihvatljivi </w:t>
      </w:r>
      <w:r w:rsidR="0039441D">
        <w:rPr>
          <w:rFonts w:asciiTheme="majorHAnsi" w:hAnsiTheme="majorHAnsi" w:cstheme="majorHAnsi"/>
          <w:sz w:val="24"/>
          <w:szCs w:val="24"/>
        </w:rPr>
        <w:t>izravni troškovi:</w:t>
      </w:r>
    </w:p>
    <w:p w14:paraId="42BB641D" w14:textId="5A34F0FC" w:rsidR="003C53A0" w:rsidRDefault="003C53A0" w:rsidP="003C53A0">
      <w:pPr>
        <w:pStyle w:val="Odlomakpopisa"/>
        <w:numPr>
          <w:ilvl w:val="0"/>
          <w:numId w:val="40"/>
        </w:numPr>
        <w:spacing w:line="240" w:lineRule="auto"/>
        <w:jc w:val="both"/>
        <w:rPr>
          <w:rFonts w:asciiTheme="majorHAnsi" w:hAnsiTheme="majorHAnsi" w:cstheme="majorHAnsi"/>
          <w:sz w:val="24"/>
          <w:szCs w:val="24"/>
        </w:rPr>
      </w:pPr>
      <w:r w:rsidRPr="003C53A0">
        <w:rPr>
          <w:rFonts w:asciiTheme="majorHAnsi" w:hAnsiTheme="majorHAnsi" w:cstheme="majorHAnsi"/>
          <w:sz w:val="24"/>
          <w:szCs w:val="24"/>
        </w:rPr>
        <w:t>ulaganja u akvakulturu i proizvode akvakulture s ciljem promicanja održivih aktivnosti akvakulture, jačanja konkurentnosti akvakulturne proizvodnje i osiguravanje dugoročne okolišne održivosti aktivnosti, uključivo</w:t>
      </w:r>
      <w:r w:rsidR="00A456A6">
        <w:rPr>
          <w:rFonts w:asciiTheme="majorHAnsi" w:hAnsiTheme="majorHAnsi" w:cstheme="majorHAnsi"/>
          <w:sz w:val="24"/>
          <w:szCs w:val="24"/>
        </w:rPr>
        <w:t xml:space="preserve"> i</w:t>
      </w:r>
      <w:r w:rsidRPr="003C53A0">
        <w:rPr>
          <w:rFonts w:asciiTheme="majorHAnsi" w:hAnsiTheme="majorHAnsi" w:cstheme="majorHAnsi"/>
          <w:sz w:val="24"/>
          <w:szCs w:val="24"/>
        </w:rPr>
        <w:t>:</w:t>
      </w:r>
    </w:p>
    <w:p w14:paraId="228BBC0B" w14:textId="52034EBB" w:rsidR="0098410A" w:rsidRPr="0098410A" w:rsidRDefault="0098410A" w:rsidP="0098410A">
      <w:pPr>
        <w:pStyle w:val="Odlomakpopisa"/>
        <w:numPr>
          <w:ilvl w:val="0"/>
          <w:numId w:val="40"/>
        </w:numPr>
        <w:spacing w:line="240" w:lineRule="auto"/>
        <w:jc w:val="both"/>
        <w:rPr>
          <w:rFonts w:asciiTheme="majorHAnsi" w:hAnsiTheme="majorHAnsi" w:cstheme="majorHAnsi"/>
          <w:sz w:val="24"/>
          <w:szCs w:val="24"/>
        </w:rPr>
      </w:pPr>
      <w:r w:rsidRPr="0098410A">
        <w:rPr>
          <w:rFonts w:asciiTheme="majorHAnsi" w:hAnsiTheme="majorHAnsi" w:cstheme="majorHAnsi"/>
          <w:sz w:val="24"/>
          <w:szCs w:val="24"/>
        </w:rPr>
        <w:t>troškovi izgradnje i/ili rekonstrukcije uzgajališta i/ili mrjestilišta i/ili objekata za predrast</w:t>
      </w:r>
      <w:r>
        <w:rPr>
          <w:rFonts w:asciiTheme="majorHAnsi" w:hAnsiTheme="majorHAnsi" w:cstheme="majorHAnsi"/>
          <w:sz w:val="24"/>
          <w:szCs w:val="24"/>
        </w:rPr>
        <w:t>,</w:t>
      </w:r>
    </w:p>
    <w:p w14:paraId="216F1DB4" w14:textId="758ADE8C" w:rsidR="0098410A" w:rsidRPr="0098410A" w:rsidRDefault="0098410A" w:rsidP="0098410A">
      <w:pPr>
        <w:pStyle w:val="Odlomakpopisa"/>
        <w:numPr>
          <w:ilvl w:val="0"/>
          <w:numId w:val="40"/>
        </w:numPr>
        <w:spacing w:line="240" w:lineRule="auto"/>
        <w:jc w:val="both"/>
        <w:rPr>
          <w:rFonts w:asciiTheme="majorHAnsi" w:hAnsiTheme="majorHAnsi" w:cstheme="majorHAnsi"/>
          <w:sz w:val="24"/>
          <w:szCs w:val="24"/>
        </w:rPr>
      </w:pPr>
      <w:r w:rsidRPr="0098410A">
        <w:rPr>
          <w:rFonts w:asciiTheme="majorHAnsi" w:hAnsiTheme="majorHAnsi" w:cstheme="majorHAnsi"/>
          <w:sz w:val="24"/>
          <w:szCs w:val="24"/>
        </w:rPr>
        <w:t xml:space="preserve">troškovi opremanja mrjestilišta i/ili uzgajališta /ili objekata za predrast, </w:t>
      </w:r>
    </w:p>
    <w:p w14:paraId="4B894BFF" w14:textId="6D4B0F4C" w:rsidR="0098410A" w:rsidRPr="0098410A" w:rsidRDefault="0098410A" w:rsidP="0098410A">
      <w:pPr>
        <w:pStyle w:val="Odlomakpopisa"/>
        <w:numPr>
          <w:ilvl w:val="0"/>
          <w:numId w:val="40"/>
        </w:numPr>
        <w:spacing w:line="240" w:lineRule="auto"/>
        <w:jc w:val="both"/>
        <w:rPr>
          <w:rFonts w:asciiTheme="majorHAnsi" w:hAnsiTheme="majorHAnsi" w:cstheme="majorHAnsi"/>
          <w:sz w:val="24"/>
          <w:szCs w:val="24"/>
        </w:rPr>
      </w:pPr>
      <w:r w:rsidRPr="0098410A">
        <w:rPr>
          <w:rFonts w:asciiTheme="majorHAnsi" w:hAnsiTheme="majorHAnsi" w:cstheme="majorHAnsi"/>
          <w:sz w:val="24"/>
          <w:szCs w:val="24"/>
        </w:rPr>
        <w:t>ulaganja u izgradnju i/ili rekonstrukciju i/ili opremanje zatvorenih akvakulturnih sustava u kojima se proizvodi akvakulture uzgajaju u zatvorenim recirkulacijskim sustavima</w:t>
      </w:r>
      <w:r>
        <w:rPr>
          <w:rFonts w:asciiTheme="majorHAnsi" w:hAnsiTheme="majorHAnsi" w:cstheme="majorHAnsi"/>
          <w:sz w:val="24"/>
          <w:szCs w:val="24"/>
        </w:rPr>
        <w:t>,</w:t>
      </w:r>
    </w:p>
    <w:p w14:paraId="1890E65A" w14:textId="6B888ABB" w:rsidR="0098410A" w:rsidRDefault="0098410A" w:rsidP="0098410A">
      <w:pPr>
        <w:pStyle w:val="Odlomakpopisa"/>
        <w:numPr>
          <w:ilvl w:val="0"/>
          <w:numId w:val="40"/>
        </w:numPr>
        <w:spacing w:line="240" w:lineRule="auto"/>
        <w:jc w:val="both"/>
        <w:rPr>
          <w:rFonts w:asciiTheme="majorHAnsi" w:hAnsiTheme="majorHAnsi" w:cstheme="majorHAnsi"/>
          <w:sz w:val="24"/>
          <w:szCs w:val="24"/>
        </w:rPr>
      </w:pPr>
      <w:r w:rsidRPr="0098410A">
        <w:rPr>
          <w:rFonts w:asciiTheme="majorHAnsi" w:hAnsiTheme="majorHAnsi" w:cstheme="majorHAnsi"/>
          <w:sz w:val="24"/>
          <w:szCs w:val="24"/>
        </w:rPr>
        <w:t>troškovi izgradnje i/ili rekonstrukcije skladišnih prostora te troškovi opremanja opremom potrebnom za rad skladišnih prostora,</w:t>
      </w:r>
    </w:p>
    <w:p w14:paraId="14AABFC0" w14:textId="29D36527" w:rsidR="0098410A" w:rsidRDefault="0098410A" w:rsidP="0098410A">
      <w:pPr>
        <w:pStyle w:val="Odlomakpopisa"/>
        <w:numPr>
          <w:ilvl w:val="0"/>
          <w:numId w:val="40"/>
        </w:numPr>
        <w:spacing w:line="240" w:lineRule="auto"/>
        <w:jc w:val="both"/>
        <w:rPr>
          <w:rFonts w:asciiTheme="majorHAnsi" w:hAnsiTheme="majorHAnsi" w:cstheme="majorHAnsi"/>
          <w:sz w:val="24"/>
          <w:szCs w:val="24"/>
        </w:rPr>
      </w:pPr>
      <w:r w:rsidRPr="0098410A">
        <w:rPr>
          <w:rFonts w:asciiTheme="majorHAnsi" w:hAnsiTheme="majorHAnsi" w:cstheme="majorHAnsi"/>
          <w:sz w:val="24"/>
          <w:szCs w:val="24"/>
        </w:rPr>
        <w:t xml:space="preserve">troškovi izgradnje i/ili rekonstrukcije te troškovi opremanja opremom potrebnom za rad otpremnog centra i centra za pročišćavanje školjkaša, </w:t>
      </w:r>
    </w:p>
    <w:p w14:paraId="1D1D81AB" w14:textId="0747F39B" w:rsidR="0098410A" w:rsidRDefault="0098410A" w:rsidP="0098410A">
      <w:pPr>
        <w:pStyle w:val="Odlomakpopisa"/>
        <w:numPr>
          <w:ilvl w:val="0"/>
          <w:numId w:val="40"/>
        </w:numPr>
        <w:spacing w:line="240" w:lineRule="auto"/>
        <w:jc w:val="both"/>
        <w:rPr>
          <w:rFonts w:asciiTheme="majorHAnsi" w:hAnsiTheme="majorHAnsi" w:cstheme="majorHAnsi"/>
          <w:sz w:val="24"/>
          <w:szCs w:val="24"/>
        </w:rPr>
      </w:pPr>
      <w:r w:rsidRPr="0098410A">
        <w:rPr>
          <w:rFonts w:asciiTheme="majorHAnsi" w:hAnsiTheme="majorHAnsi" w:cstheme="majorHAnsi"/>
          <w:sz w:val="24"/>
          <w:szCs w:val="24"/>
        </w:rPr>
        <w:t xml:space="preserve">kod ulaganja u kupnju opreme za unaprjeđenje uvjeta rada mrjestilišta i/ili uzgajališta, troškovi kupnje informatičke opreme i/ili informatičkih sustava (uključujući i licencirane računalne programe) za potrebe rada mrjestilišta i/ili uzgajališta, i/ili sustava automatskog/poluautomatskog hranjenja i/ili uređaja za klimatizaciju prostorija mrjestilišta i/ili ostale opreme, </w:t>
      </w:r>
    </w:p>
    <w:p w14:paraId="6EF1B8B3" w14:textId="6030673A" w:rsidR="00302DF7" w:rsidRDefault="00302DF7" w:rsidP="0098410A">
      <w:pPr>
        <w:pStyle w:val="Odlomakpopisa"/>
        <w:numPr>
          <w:ilvl w:val="0"/>
          <w:numId w:val="40"/>
        </w:numPr>
        <w:spacing w:line="240" w:lineRule="auto"/>
        <w:jc w:val="both"/>
        <w:rPr>
          <w:rFonts w:asciiTheme="majorHAnsi" w:hAnsiTheme="majorHAnsi" w:cstheme="majorHAnsi"/>
          <w:sz w:val="24"/>
          <w:szCs w:val="24"/>
        </w:rPr>
      </w:pPr>
      <w:r w:rsidRPr="00302DF7">
        <w:rPr>
          <w:rFonts w:asciiTheme="majorHAnsi" w:hAnsiTheme="majorHAnsi" w:cstheme="majorHAnsi"/>
          <w:sz w:val="24"/>
          <w:szCs w:val="24"/>
        </w:rPr>
        <w:t>kod ulaganja u kupnju opreme za unaprjeđenje kvalitete proizvodnje na mrjestilištima i/ili uzgajalištima i/ili skladišnim prostorima isključivo u svrhu akvakulture i proizvoda akvakulture iz primarne proizvodnje, troškovi kupnje kontejnera za skladištenje akvatičnih organizama i/ili ledomata i/ili opreme za poleđivanje i/ili šokiranje akvatičnih organizama i/ili opreme za so</w:t>
      </w:r>
      <w:r w:rsidR="00104590">
        <w:rPr>
          <w:rFonts w:asciiTheme="majorHAnsi" w:hAnsiTheme="majorHAnsi" w:cstheme="majorHAnsi"/>
          <w:sz w:val="24"/>
          <w:szCs w:val="24"/>
        </w:rPr>
        <w:t>r</w:t>
      </w:r>
      <w:r w:rsidRPr="00302DF7">
        <w:rPr>
          <w:rFonts w:asciiTheme="majorHAnsi" w:hAnsiTheme="majorHAnsi" w:cstheme="majorHAnsi"/>
          <w:sz w:val="24"/>
          <w:szCs w:val="24"/>
        </w:rPr>
        <w:t xml:space="preserve">tiranje akvatičnih organizama i/ili opreme za pakiranje akvatičnih organizama i/ili sanitacijske opreme i/ili visokotlačne pumpe i/ili zračne barijere, </w:t>
      </w:r>
    </w:p>
    <w:p w14:paraId="40C943A8" w14:textId="180F1661" w:rsidR="00302DF7" w:rsidRDefault="00302DF7" w:rsidP="0098410A">
      <w:pPr>
        <w:pStyle w:val="Odlomakpopisa"/>
        <w:numPr>
          <w:ilvl w:val="0"/>
          <w:numId w:val="40"/>
        </w:numPr>
        <w:spacing w:line="240" w:lineRule="auto"/>
        <w:jc w:val="both"/>
        <w:rPr>
          <w:rFonts w:asciiTheme="majorHAnsi" w:hAnsiTheme="majorHAnsi" w:cstheme="majorHAnsi"/>
          <w:sz w:val="24"/>
          <w:szCs w:val="24"/>
        </w:rPr>
      </w:pPr>
      <w:r w:rsidRPr="00302DF7">
        <w:rPr>
          <w:rFonts w:asciiTheme="majorHAnsi" w:hAnsiTheme="majorHAnsi" w:cstheme="majorHAnsi"/>
          <w:sz w:val="24"/>
          <w:szCs w:val="24"/>
        </w:rPr>
        <w:t>kod ulaganja u kupnju i/ili izgradnju i/ili postavljanje opreme i/ili sustava fizičke i tehničke zaštite mrjestilišta i/ili uzgajališta od divljih grabežljivaca, troškovi kupnje i/ili izgradnje i/ili postavljanja opreme i/ili sustava zaštite mrjestilišta i/ili uzgajališta od divljih grabežljivaca</w:t>
      </w:r>
      <w:r>
        <w:rPr>
          <w:rFonts w:asciiTheme="majorHAnsi" w:hAnsiTheme="majorHAnsi" w:cstheme="majorHAnsi"/>
          <w:sz w:val="24"/>
          <w:szCs w:val="24"/>
        </w:rPr>
        <w:t>,</w:t>
      </w:r>
    </w:p>
    <w:p w14:paraId="713362D4" w14:textId="54653CAE" w:rsidR="00302DF7" w:rsidRDefault="00302DF7" w:rsidP="0098410A">
      <w:pPr>
        <w:pStyle w:val="Odlomakpopisa"/>
        <w:numPr>
          <w:ilvl w:val="0"/>
          <w:numId w:val="40"/>
        </w:numPr>
        <w:spacing w:line="240" w:lineRule="auto"/>
        <w:jc w:val="both"/>
        <w:rPr>
          <w:rFonts w:asciiTheme="majorHAnsi" w:hAnsiTheme="majorHAnsi" w:cstheme="majorHAnsi"/>
          <w:sz w:val="24"/>
          <w:szCs w:val="24"/>
        </w:rPr>
      </w:pPr>
      <w:r w:rsidRPr="00302DF7">
        <w:rPr>
          <w:rFonts w:asciiTheme="majorHAnsi" w:hAnsiTheme="majorHAnsi" w:cstheme="majorHAnsi"/>
          <w:sz w:val="24"/>
          <w:szCs w:val="24"/>
        </w:rPr>
        <w:t>kod ulaganja u kupnju opreme i/ili sustava za nadzor mrjestilišta i/ili uzgajališta, troškovi kupnje opreme i/ili sustava za video nadzor mrjestilišta i/ili uzgajališta,</w:t>
      </w:r>
    </w:p>
    <w:p w14:paraId="068A5DFB" w14:textId="0D585AB4" w:rsidR="00302DF7" w:rsidRPr="0098410A" w:rsidRDefault="00302DF7" w:rsidP="0098410A">
      <w:pPr>
        <w:pStyle w:val="Odlomakpopisa"/>
        <w:numPr>
          <w:ilvl w:val="0"/>
          <w:numId w:val="40"/>
        </w:numPr>
        <w:spacing w:line="240" w:lineRule="auto"/>
        <w:jc w:val="both"/>
        <w:rPr>
          <w:rFonts w:asciiTheme="majorHAnsi" w:hAnsiTheme="majorHAnsi" w:cstheme="majorHAnsi"/>
          <w:sz w:val="24"/>
          <w:szCs w:val="24"/>
        </w:rPr>
      </w:pPr>
      <w:r w:rsidRPr="00302DF7">
        <w:rPr>
          <w:rFonts w:asciiTheme="majorHAnsi" w:hAnsiTheme="majorHAnsi" w:cstheme="majorHAnsi"/>
          <w:sz w:val="24"/>
          <w:szCs w:val="24"/>
        </w:rPr>
        <w:t>kod ulaganja u komplementarne aktivnosti, troškovi uspostave i razvoja takvih aktivnosti i/ili kupnje opreme</w:t>
      </w:r>
      <w:r>
        <w:rPr>
          <w:rFonts w:asciiTheme="majorHAnsi" w:hAnsiTheme="majorHAnsi" w:cstheme="majorHAnsi"/>
          <w:sz w:val="24"/>
          <w:szCs w:val="24"/>
        </w:rPr>
        <w:t>,</w:t>
      </w:r>
    </w:p>
    <w:p w14:paraId="213A2757" w14:textId="4279E71B" w:rsidR="003C53A0" w:rsidRDefault="0098410A" w:rsidP="0098410A">
      <w:pPr>
        <w:pStyle w:val="Odlomakpopisa"/>
        <w:numPr>
          <w:ilvl w:val="0"/>
          <w:numId w:val="40"/>
        </w:numPr>
        <w:spacing w:line="240" w:lineRule="auto"/>
        <w:jc w:val="both"/>
        <w:rPr>
          <w:rFonts w:asciiTheme="majorHAnsi" w:hAnsiTheme="majorHAnsi" w:cstheme="majorHAnsi"/>
          <w:sz w:val="24"/>
          <w:szCs w:val="24"/>
        </w:rPr>
      </w:pPr>
      <w:r w:rsidRPr="0098410A">
        <w:rPr>
          <w:rFonts w:asciiTheme="majorHAnsi" w:hAnsiTheme="majorHAnsi" w:cstheme="majorHAnsi"/>
          <w:sz w:val="24"/>
          <w:szCs w:val="24"/>
        </w:rPr>
        <w:t>troškovi kupnje i/ili opremanja specijaliziranih vozila i/ili radnih strojeva i/ili specijaliziranih plovila i/ili teglenica i/ili plutajućih objekata i/ili pontona te troškovi kupnje radnih strojeva</w:t>
      </w:r>
      <w:r w:rsidR="002601C8">
        <w:rPr>
          <w:rFonts w:asciiTheme="majorHAnsi" w:hAnsiTheme="majorHAnsi" w:cstheme="majorHAnsi"/>
          <w:sz w:val="24"/>
          <w:szCs w:val="24"/>
        </w:rPr>
        <w:t>,</w:t>
      </w:r>
    </w:p>
    <w:p w14:paraId="4E988F6D" w14:textId="1B5223E0" w:rsidR="0041593F" w:rsidRPr="004C0E29" w:rsidRDefault="002601C8" w:rsidP="004C0E29">
      <w:pPr>
        <w:pStyle w:val="Odlomakpopisa"/>
        <w:numPr>
          <w:ilvl w:val="0"/>
          <w:numId w:val="40"/>
        </w:numPr>
        <w:rPr>
          <w:rFonts w:asciiTheme="majorHAnsi" w:hAnsiTheme="majorHAnsi" w:cstheme="majorHAnsi"/>
          <w:sz w:val="24"/>
          <w:szCs w:val="24"/>
        </w:rPr>
      </w:pPr>
      <w:r w:rsidRPr="002601C8">
        <w:rPr>
          <w:rFonts w:asciiTheme="majorHAnsi" w:hAnsiTheme="majorHAnsi" w:cstheme="majorHAnsi"/>
          <w:sz w:val="24"/>
          <w:szCs w:val="24"/>
        </w:rPr>
        <w:t>troškovi transporta i/ili montaže i/ili ugradnje</w:t>
      </w:r>
    </w:p>
    <w:sectPr w:rsidR="0041593F" w:rsidRPr="004C0E29" w:rsidSect="00DC2528">
      <w:headerReference w:type="default" r:id="rId8"/>
      <w:footerReference w:type="default" r:id="rId9"/>
      <w:headerReference w:type="first" r:id="rId10"/>
      <w:footerReference w:type="first" r:id="rId11"/>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0948E" w14:textId="77777777" w:rsidR="00D048B8" w:rsidRDefault="00D048B8" w:rsidP="00603D23">
      <w:pPr>
        <w:spacing w:after="0" w:line="240" w:lineRule="auto"/>
      </w:pPr>
      <w:r>
        <w:separator/>
      </w:r>
    </w:p>
  </w:endnote>
  <w:endnote w:type="continuationSeparator" w:id="0">
    <w:p w14:paraId="70903E7A" w14:textId="77777777" w:rsidR="00D048B8" w:rsidRDefault="00D048B8"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329854"/>
      <w:docPartObj>
        <w:docPartGallery w:val="Page Numbers (Bottom of Page)"/>
        <w:docPartUnique/>
      </w:docPartObj>
    </w:sdtPr>
    <w:sdtEndPr>
      <w:rPr>
        <w:sz w:val="20"/>
      </w:rPr>
    </w:sdtEndPr>
    <w:sdtContent>
      <w:p w14:paraId="010BD2D9" w14:textId="77777777" w:rsidR="0071714A" w:rsidRPr="00D40EFB" w:rsidRDefault="006B3BA9">
        <w:pPr>
          <w:pStyle w:val="Podnoje"/>
          <w:jc w:val="right"/>
          <w:rPr>
            <w:sz w:val="20"/>
          </w:rPr>
        </w:pPr>
        <w:r w:rsidRPr="00D40EFB">
          <w:rPr>
            <w:sz w:val="20"/>
          </w:rPr>
          <w:fldChar w:fldCharType="begin"/>
        </w:r>
        <w:r w:rsidR="0071714A" w:rsidRPr="00D40EFB">
          <w:rPr>
            <w:sz w:val="20"/>
          </w:rPr>
          <w:instrText>PAGE   \* MERGEFORMAT</w:instrText>
        </w:r>
        <w:r w:rsidRPr="00D40EFB">
          <w:rPr>
            <w:sz w:val="20"/>
          </w:rPr>
          <w:fldChar w:fldCharType="separate"/>
        </w:r>
        <w:r w:rsidR="00213ECB">
          <w:rPr>
            <w:noProof/>
            <w:sz w:val="20"/>
          </w:rPr>
          <w:t>4</w:t>
        </w:r>
        <w:r w:rsidRPr="00D40EFB">
          <w:rPr>
            <w:sz w:val="20"/>
          </w:rPr>
          <w:fldChar w:fldCharType="end"/>
        </w:r>
      </w:p>
    </w:sdtContent>
  </w:sdt>
  <w:p w14:paraId="3DA47FC3" w14:textId="77777777" w:rsidR="0071714A" w:rsidRPr="00E727B3" w:rsidRDefault="00F95726">
    <w:pPr>
      <w:pStyle w:val="Podnoje"/>
      <w:rPr>
        <w:rFonts w:asciiTheme="majorHAnsi" w:hAnsiTheme="majorHAnsi"/>
        <w:sz w:val="20"/>
      </w:rPr>
    </w:pPr>
    <w:r w:rsidRPr="008C2C69">
      <w:rPr>
        <w:rFonts w:asciiTheme="majorHAnsi" w:hAnsiTheme="majorHAnsi"/>
        <w:sz w:val="20"/>
      </w:rPr>
      <w:t>Verzija 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123919"/>
      <w:docPartObj>
        <w:docPartGallery w:val="Page Numbers (Bottom of Page)"/>
        <w:docPartUnique/>
      </w:docPartObj>
    </w:sdtPr>
    <w:sdtEndPr>
      <w:rPr>
        <w:rFonts w:ascii="Calibri Light" w:hAnsi="Calibri Light"/>
        <w:sz w:val="20"/>
      </w:rPr>
    </w:sdtEndPr>
    <w:sdtContent>
      <w:p w14:paraId="03A67DB9" w14:textId="77777777" w:rsidR="00D50256" w:rsidRPr="00D50256" w:rsidRDefault="006B3BA9">
        <w:pPr>
          <w:pStyle w:val="Podnoje"/>
          <w:jc w:val="right"/>
          <w:rPr>
            <w:rFonts w:ascii="Calibri Light" w:hAnsi="Calibri Light"/>
            <w:sz w:val="20"/>
          </w:rPr>
        </w:pPr>
        <w:r w:rsidRPr="00D50256">
          <w:rPr>
            <w:rFonts w:ascii="Calibri Light" w:hAnsi="Calibri Light"/>
            <w:sz w:val="20"/>
          </w:rPr>
          <w:fldChar w:fldCharType="begin"/>
        </w:r>
        <w:r w:rsidR="00D50256" w:rsidRPr="00D50256">
          <w:rPr>
            <w:rFonts w:ascii="Calibri Light" w:hAnsi="Calibri Light"/>
            <w:sz w:val="20"/>
          </w:rPr>
          <w:instrText>PAGE   \* MERGEFORMAT</w:instrText>
        </w:r>
        <w:r w:rsidRPr="00D50256">
          <w:rPr>
            <w:rFonts w:ascii="Calibri Light" w:hAnsi="Calibri Light"/>
            <w:sz w:val="20"/>
          </w:rPr>
          <w:fldChar w:fldCharType="separate"/>
        </w:r>
        <w:r w:rsidR="00213ECB">
          <w:rPr>
            <w:rFonts w:ascii="Calibri Light" w:hAnsi="Calibri Light"/>
            <w:noProof/>
            <w:sz w:val="20"/>
          </w:rPr>
          <w:t>1</w:t>
        </w:r>
        <w:r w:rsidRPr="00D50256">
          <w:rPr>
            <w:rFonts w:ascii="Calibri Light" w:hAnsi="Calibri Light"/>
            <w:sz w:val="20"/>
          </w:rPr>
          <w:fldChar w:fldCharType="end"/>
        </w:r>
      </w:p>
    </w:sdtContent>
  </w:sdt>
  <w:p w14:paraId="2531DB61" w14:textId="77777777" w:rsidR="00D50256" w:rsidRPr="00487A21" w:rsidRDefault="00F95726">
    <w:pPr>
      <w:pStyle w:val="Podnoje"/>
      <w:rPr>
        <w:rFonts w:ascii="Calibri Light" w:hAnsi="Calibri Light"/>
        <w:sz w:val="20"/>
      </w:rPr>
    </w:pPr>
    <w:r w:rsidRPr="00487A21">
      <w:rPr>
        <w:rFonts w:ascii="Calibri Light" w:hAnsi="Calibri Light"/>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A879" w14:textId="77777777" w:rsidR="00D048B8" w:rsidRDefault="00D048B8" w:rsidP="00603D23">
      <w:pPr>
        <w:spacing w:after="0" w:line="240" w:lineRule="auto"/>
      </w:pPr>
      <w:r>
        <w:separator/>
      </w:r>
    </w:p>
  </w:footnote>
  <w:footnote w:type="continuationSeparator" w:id="0">
    <w:p w14:paraId="17CD3434" w14:textId="77777777" w:rsidR="00D048B8" w:rsidRDefault="00D048B8" w:rsidP="0060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101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0"/>
      <w:gridCol w:w="3126"/>
      <w:gridCol w:w="2575"/>
      <w:gridCol w:w="222"/>
      <w:gridCol w:w="1506"/>
    </w:tblGrid>
    <w:tr w:rsidR="00DC2528" w:rsidRPr="00130D3E" w14:paraId="2198F888" w14:textId="77777777" w:rsidTr="00CC2A18">
      <w:trPr>
        <w:cnfStyle w:val="100000000000" w:firstRow="1" w:lastRow="0" w:firstColumn="0" w:lastColumn="0" w:oddVBand="0" w:evenVBand="0" w:oddHBand="0" w:evenHBand="0" w:firstRowFirstColumn="0" w:firstRowLastColumn="0" w:lastRowFirstColumn="0" w:lastRowLastColumn="0"/>
        <w:trHeight w:val="486"/>
        <w:jc w:val="center"/>
      </w:trPr>
      <w:tc>
        <w:tcPr>
          <w:cnfStyle w:val="001000000000" w:firstRow="0" w:lastRow="0" w:firstColumn="1" w:lastColumn="0" w:oddVBand="0" w:evenVBand="0" w:oddHBand="0" w:evenHBand="0" w:firstRowFirstColumn="0" w:firstRowLastColumn="0" w:lastRowFirstColumn="0" w:lastRowLastColumn="0"/>
          <w:tcW w:w="2791" w:type="dxa"/>
          <w:tcBorders>
            <w:top w:val="none" w:sz="0" w:space="0" w:color="auto"/>
            <w:left w:val="none" w:sz="0" w:space="0" w:color="auto"/>
            <w:bottom w:val="none" w:sz="0" w:space="0" w:color="auto"/>
            <w:right w:val="none" w:sz="0" w:space="0" w:color="auto"/>
          </w:tcBorders>
          <w:shd w:val="clear" w:color="auto" w:fill="auto"/>
          <w:vAlign w:val="center"/>
        </w:tcPr>
        <w:p w14:paraId="7C39E5A6" w14:textId="32168568" w:rsidR="00DC2528" w:rsidRPr="00130D3E" w:rsidRDefault="00DC2528" w:rsidP="00DC2528">
          <w:pPr>
            <w:pStyle w:val="Podnoje"/>
            <w:rPr>
              <w:noProof/>
              <w:lang w:val="hr-HR"/>
            </w:rPr>
          </w:pPr>
          <w:r>
            <w:rPr>
              <w:noProof/>
            </w:rPr>
            <w:drawing>
              <wp:inline distT="0" distB="0" distL="0" distR="0" wp14:anchorId="04832ACA" wp14:editId="13D0F44F">
                <wp:extent cx="1495425" cy="668120"/>
                <wp:effectExtent l="0" t="0" r="0" b="0"/>
                <wp:docPr id="210767000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070" cy="668855"/>
                        </a:xfrm>
                        <a:prstGeom prst="rect">
                          <a:avLst/>
                        </a:prstGeom>
                        <a:noFill/>
                      </pic:spPr>
                    </pic:pic>
                  </a:graphicData>
                </a:graphic>
              </wp:inline>
            </w:drawing>
          </w:r>
        </w:p>
      </w:tc>
      <w:tc>
        <w:tcPr>
          <w:tcW w:w="3076" w:type="dxa"/>
          <w:tcBorders>
            <w:top w:val="none" w:sz="0" w:space="0" w:color="auto"/>
            <w:left w:val="none" w:sz="0" w:space="0" w:color="auto"/>
            <w:bottom w:val="none" w:sz="0" w:space="0" w:color="auto"/>
            <w:right w:val="none" w:sz="0" w:space="0" w:color="auto"/>
          </w:tcBorders>
          <w:shd w:val="clear" w:color="auto" w:fill="auto"/>
          <w:vAlign w:val="center"/>
        </w:tcPr>
        <w:p w14:paraId="542C19F9" w14:textId="2508A86C" w:rsidR="00DC2528" w:rsidRPr="00130D3E" w:rsidRDefault="00DC2528" w:rsidP="00DC252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1A2352E0" wp14:editId="582F28DA">
                <wp:extent cx="1847215" cy="487680"/>
                <wp:effectExtent l="0" t="0" r="635" b="7620"/>
                <wp:docPr id="103571772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215" cy="487680"/>
                        </a:xfrm>
                        <a:prstGeom prst="rect">
                          <a:avLst/>
                        </a:prstGeom>
                        <a:noFill/>
                      </pic:spPr>
                    </pic:pic>
                  </a:graphicData>
                </a:graphic>
              </wp:inline>
            </w:drawing>
          </w:r>
        </w:p>
      </w:tc>
      <w:tc>
        <w:tcPr>
          <w:tcW w:w="2603" w:type="dxa"/>
          <w:tcBorders>
            <w:top w:val="none" w:sz="0" w:space="0" w:color="auto"/>
            <w:left w:val="none" w:sz="0" w:space="0" w:color="auto"/>
            <w:bottom w:val="none" w:sz="0" w:space="0" w:color="auto"/>
            <w:right w:val="none" w:sz="0" w:space="0" w:color="auto"/>
          </w:tcBorders>
          <w:shd w:val="clear" w:color="auto" w:fill="auto"/>
          <w:vAlign w:val="center"/>
        </w:tcPr>
        <w:p w14:paraId="3AED4B49" w14:textId="5069CD52" w:rsidR="00DC2528" w:rsidRPr="00130D3E" w:rsidRDefault="00DC2528" w:rsidP="00DC252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40D18C38" wp14:editId="199A4991">
                <wp:extent cx="1438275" cy="545124"/>
                <wp:effectExtent l="0" t="0" r="0" b="7620"/>
                <wp:docPr id="665471727" name="Picture 4"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40149" cy="545834"/>
                        </a:xfrm>
                        <a:prstGeom prst="rect">
                          <a:avLst/>
                        </a:prstGeom>
                        <a:noFill/>
                        <a:ln>
                          <a:noFill/>
                        </a:ln>
                      </pic:spPr>
                    </pic:pic>
                  </a:graphicData>
                </a:graphic>
              </wp:inline>
            </w:drawing>
          </w:r>
        </w:p>
      </w:tc>
      <w:tc>
        <w:tcPr>
          <w:tcW w:w="218" w:type="dxa"/>
          <w:tcBorders>
            <w:top w:val="none" w:sz="0" w:space="0" w:color="auto"/>
            <w:left w:val="none" w:sz="0" w:space="0" w:color="auto"/>
            <w:bottom w:val="none" w:sz="0" w:space="0" w:color="auto"/>
            <w:right w:val="none" w:sz="0" w:space="0" w:color="auto"/>
          </w:tcBorders>
          <w:shd w:val="clear" w:color="auto" w:fill="auto"/>
          <w:vAlign w:val="center"/>
        </w:tcPr>
        <w:p w14:paraId="3C6E0397" w14:textId="77777777" w:rsidR="00DC2528" w:rsidRPr="00130D3E" w:rsidRDefault="00DC2528" w:rsidP="00DC2528">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color w:val="auto"/>
              <w:lang w:val="hr-HR"/>
            </w:rPr>
            <w:t xml:space="preserve">      </w:t>
          </w:r>
        </w:p>
      </w:tc>
      <w:tc>
        <w:tcPr>
          <w:tcW w:w="1481" w:type="dxa"/>
          <w:tcBorders>
            <w:top w:val="none" w:sz="0" w:space="0" w:color="auto"/>
            <w:left w:val="none" w:sz="0" w:space="0" w:color="auto"/>
            <w:bottom w:val="none" w:sz="0" w:space="0" w:color="auto"/>
            <w:right w:val="none" w:sz="0" w:space="0" w:color="auto"/>
          </w:tcBorders>
          <w:shd w:val="clear" w:color="auto" w:fill="auto"/>
          <w:vAlign w:val="center"/>
        </w:tcPr>
        <w:p w14:paraId="638C8A0D" w14:textId="77777777" w:rsidR="00DC2528" w:rsidRPr="00130D3E" w:rsidRDefault="00DC2528" w:rsidP="00DC2528">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30A10F9B" wp14:editId="2DE08760">
                <wp:extent cx="810895" cy="408305"/>
                <wp:effectExtent l="0" t="0" r="8255" b="0"/>
                <wp:docPr id="15684707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0895" cy="408305"/>
                        </a:xfrm>
                        <a:prstGeom prst="rect">
                          <a:avLst/>
                        </a:prstGeom>
                        <a:noFill/>
                      </pic:spPr>
                    </pic:pic>
                  </a:graphicData>
                </a:graphic>
              </wp:inline>
            </w:drawing>
          </w:r>
        </w:p>
      </w:tc>
    </w:tr>
  </w:tbl>
  <w:p w14:paraId="4BDE8F1A" w14:textId="77777777" w:rsidR="00B701E1" w:rsidRDefault="00B701E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100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7"/>
      <w:gridCol w:w="3126"/>
      <w:gridCol w:w="2646"/>
      <w:gridCol w:w="222"/>
      <w:gridCol w:w="1506"/>
    </w:tblGrid>
    <w:tr w:rsidR="00DC2528" w:rsidRPr="00130D3E" w14:paraId="13E0C49E" w14:textId="77777777" w:rsidTr="000F5C64">
      <w:trPr>
        <w:cnfStyle w:val="100000000000" w:firstRow="1" w:lastRow="0" w:firstColumn="0" w:lastColumn="0" w:oddVBand="0" w:evenVBand="0" w:oddHBand="0" w:evenHBand="0" w:firstRowFirstColumn="0" w:firstRowLastColumn="0" w:lastRowFirstColumn="0" w:lastRowLastColumn="0"/>
        <w:trHeight w:val="606"/>
        <w:jc w:val="center"/>
      </w:trPr>
      <w:tc>
        <w:tcPr>
          <w:cnfStyle w:val="001000000000" w:firstRow="0" w:lastRow="0" w:firstColumn="1" w:lastColumn="0" w:oddVBand="0" w:evenVBand="0" w:oddHBand="0" w:evenHBand="0" w:firstRowFirstColumn="0" w:firstRowLastColumn="0" w:lastRowFirstColumn="0" w:lastRowLastColumn="0"/>
          <w:tcW w:w="2957" w:type="dxa"/>
          <w:shd w:val="clear" w:color="auto" w:fill="auto"/>
          <w:vAlign w:val="center"/>
        </w:tcPr>
        <w:p w14:paraId="4B1AF06F" w14:textId="6DAFEC11" w:rsidR="00DC2528" w:rsidRPr="00130D3E" w:rsidRDefault="00DC2528" w:rsidP="00DC2528">
          <w:pPr>
            <w:pStyle w:val="Podnoje"/>
            <w:rPr>
              <w:noProof/>
              <w:lang w:val="hr-HR"/>
            </w:rPr>
          </w:pPr>
          <w:r>
            <w:rPr>
              <w:noProof/>
            </w:rPr>
            <w:drawing>
              <wp:inline distT="0" distB="0" distL="0" distR="0" wp14:anchorId="30E3B04D" wp14:editId="29EF37B7">
                <wp:extent cx="1664335" cy="743585"/>
                <wp:effectExtent l="0" t="0" r="0" b="0"/>
                <wp:docPr id="14597724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743585"/>
                        </a:xfrm>
                        <a:prstGeom prst="rect">
                          <a:avLst/>
                        </a:prstGeom>
                        <a:noFill/>
                      </pic:spPr>
                    </pic:pic>
                  </a:graphicData>
                </a:graphic>
              </wp:inline>
            </w:drawing>
          </w:r>
        </w:p>
      </w:tc>
      <w:tc>
        <w:tcPr>
          <w:tcW w:w="2939" w:type="dxa"/>
          <w:shd w:val="clear" w:color="auto" w:fill="auto"/>
          <w:vAlign w:val="center"/>
        </w:tcPr>
        <w:p w14:paraId="6386ADAA" w14:textId="11002DDB" w:rsidR="00DC2528" w:rsidRPr="00130D3E" w:rsidRDefault="00DC2528" w:rsidP="00DC252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20FAE2A1" wp14:editId="53D4F023">
                <wp:extent cx="1847215" cy="487680"/>
                <wp:effectExtent l="0" t="0" r="635" b="7620"/>
                <wp:docPr id="43951552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215" cy="487680"/>
                        </a:xfrm>
                        <a:prstGeom prst="rect">
                          <a:avLst/>
                        </a:prstGeom>
                        <a:noFill/>
                      </pic:spPr>
                    </pic:pic>
                  </a:graphicData>
                </a:graphic>
              </wp:inline>
            </w:drawing>
          </w:r>
        </w:p>
      </w:tc>
      <w:tc>
        <w:tcPr>
          <w:tcW w:w="2490" w:type="dxa"/>
          <w:shd w:val="clear" w:color="auto" w:fill="auto"/>
          <w:vAlign w:val="center"/>
        </w:tcPr>
        <w:p w14:paraId="40C12D59" w14:textId="4C30EC78" w:rsidR="00DC2528" w:rsidRPr="00130D3E" w:rsidRDefault="00DC2528" w:rsidP="00DC2528">
          <w:pPr>
            <w:pStyle w:val="Zaglavlje"/>
            <w:cnfStyle w:val="100000000000" w:firstRow="1" w:lastRow="0" w:firstColumn="0" w:lastColumn="0" w:oddVBand="0" w:evenVBand="0" w:oddHBand="0" w:evenHBand="0" w:firstRowFirstColumn="0" w:firstRowLastColumn="0" w:lastRowFirstColumn="0" w:lastRowLastColumn="0"/>
            <w:rPr>
              <w:noProof/>
              <w:color w:val="auto"/>
              <w:lang w:val="hr-HR"/>
            </w:rPr>
          </w:pPr>
          <w:r>
            <w:rPr>
              <w:noProof/>
            </w:rPr>
            <w:drawing>
              <wp:inline distT="0" distB="0" distL="0" distR="0" wp14:anchorId="27E9EBBD" wp14:editId="149FCA9C">
                <wp:extent cx="1543050" cy="584835"/>
                <wp:effectExtent l="0" t="0" r="0" b="5715"/>
                <wp:docPr id="12" name="Picture 4"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84835"/>
                        </a:xfrm>
                        <a:prstGeom prst="rect">
                          <a:avLst/>
                        </a:prstGeom>
                        <a:noFill/>
                        <a:ln>
                          <a:noFill/>
                        </a:ln>
                      </pic:spPr>
                    </pic:pic>
                  </a:graphicData>
                </a:graphic>
              </wp:inline>
            </w:drawing>
          </w:r>
        </w:p>
      </w:tc>
      <w:tc>
        <w:tcPr>
          <w:tcW w:w="222" w:type="dxa"/>
          <w:shd w:val="clear" w:color="auto" w:fill="auto"/>
          <w:vAlign w:val="center"/>
        </w:tcPr>
        <w:p w14:paraId="4DF579F6" w14:textId="77777777" w:rsidR="00DC2528" w:rsidRPr="00130D3E" w:rsidRDefault="00DC2528" w:rsidP="00DC2528">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rPr>
          </w:pPr>
          <w:r>
            <w:rPr>
              <w:noProof/>
              <w:color w:val="auto"/>
              <w:lang w:val="hr-HR"/>
            </w:rPr>
            <w:t xml:space="preserve">      </w:t>
          </w:r>
        </w:p>
      </w:tc>
      <w:tc>
        <w:tcPr>
          <w:tcW w:w="1423" w:type="dxa"/>
          <w:shd w:val="clear" w:color="auto" w:fill="auto"/>
          <w:vAlign w:val="center"/>
        </w:tcPr>
        <w:p w14:paraId="5D54A8E8" w14:textId="77777777" w:rsidR="00DC2528" w:rsidRPr="00130D3E" w:rsidRDefault="00DC2528" w:rsidP="00DC2528">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14FFF1EF" wp14:editId="39F11C2A">
                <wp:extent cx="810895" cy="408305"/>
                <wp:effectExtent l="0" t="0" r="8255" b="0"/>
                <wp:docPr id="146796212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0895" cy="408305"/>
                        </a:xfrm>
                        <a:prstGeom prst="rect">
                          <a:avLst/>
                        </a:prstGeom>
                        <a:noFill/>
                      </pic:spPr>
                    </pic:pic>
                  </a:graphicData>
                </a:graphic>
              </wp:inline>
            </w:drawing>
          </w:r>
        </w:p>
      </w:tc>
    </w:tr>
  </w:tbl>
  <w:p w14:paraId="79A30E51" w14:textId="77777777" w:rsidR="00BE7D01" w:rsidRDefault="00BE7D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B6C"/>
    <w:multiLevelType w:val="hybridMultilevel"/>
    <w:tmpl w:val="FB08260E"/>
    <w:lvl w:ilvl="0" w:tplc="47866532">
      <w:start w:val="1"/>
      <w:numFmt w:val="lowerLetter"/>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1" w15:restartNumberingAfterBreak="0">
    <w:nsid w:val="052346A7"/>
    <w:multiLevelType w:val="hybridMultilevel"/>
    <w:tmpl w:val="58A63A2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E73FEA"/>
    <w:multiLevelType w:val="hybridMultilevel"/>
    <w:tmpl w:val="12E8A174"/>
    <w:lvl w:ilvl="0" w:tplc="3A6A4CBA">
      <w:start w:val="8"/>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2A598C"/>
    <w:multiLevelType w:val="hybridMultilevel"/>
    <w:tmpl w:val="2340B55C"/>
    <w:lvl w:ilvl="0" w:tplc="B2FC00D4">
      <w:start w:val="790"/>
      <w:numFmt w:val="bullet"/>
      <w:lvlText w:val="-"/>
      <w:lvlJc w:val="left"/>
      <w:pPr>
        <w:ind w:left="720" w:hanging="360"/>
      </w:pPr>
      <w:rPr>
        <w:rFonts w:ascii="Calibri" w:eastAsiaTheme="minorEastAsia"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81B24"/>
    <w:multiLevelType w:val="hybridMultilevel"/>
    <w:tmpl w:val="4AB2F6E6"/>
    <w:lvl w:ilvl="0" w:tplc="77880716">
      <w:start w:val="4"/>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3B53A1C"/>
    <w:multiLevelType w:val="hybridMultilevel"/>
    <w:tmpl w:val="E9C2737E"/>
    <w:lvl w:ilvl="0" w:tplc="6644DC2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831E68"/>
    <w:multiLevelType w:val="hybridMultilevel"/>
    <w:tmpl w:val="7A3EFAB0"/>
    <w:lvl w:ilvl="0" w:tplc="1836467C">
      <w:start w:val="2"/>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623CF0"/>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4510172"/>
    <w:multiLevelType w:val="hybridMultilevel"/>
    <w:tmpl w:val="19B8FD98"/>
    <w:lvl w:ilvl="0" w:tplc="529227C4">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F690EBD"/>
    <w:multiLevelType w:val="multilevel"/>
    <w:tmpl w:val="188ABB92"/>
    <w:styleLink w:val="Trenutnipopis1"/>
    <w:lvl w:ilvl="0">
      <w:start w:val="1"/>
      <w:numFmt w:val="decimal"/>
      <w:lvlText w:val="%1."/>
      <w:lvlJc w:val="left"/>
      <w:pPr>
        <w:ind w:left="720" w:hanging="360"/>
      </w:pPr>
    </w:lvl>
    <w:lvl w:ilvl="1">
      <w:start w:val="2"/>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b w:val="0"/>
        <w:bCs w:val="0"/>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38391A"/>
    <w:multiLevelType w:val="hybridMultilevel"/>
    <w:tmpl w:val="83140D22"/>
    <w:lvl w:ilvl="0" w:tplc="A9BE70D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2F178CC"/>
    <w:multiLevelType w:val="hybridMultilevel"/>
    <w:tmpl w:val="F76477CE"/>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D4C4950"/>
    <w:multiLevelType w:val="hybridMultilevel"/>
    <w:tmpl w:val="5C2EB944"/>
    <w:lvl w:ilvl="0" w:tplc="EF621998">
      <w:start w:val="2"/>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7287FA8"/>
    <w:multiLevelType w:val="hybridMultilevel"/>
    <w:tmpl w:val="2B1064A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8D902A1"/>
    <w:multiLevelType w:val="hybridMultilevel"/>
    <w:tmpl w:val="5048643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A2331C5"/>
    <w:multiLevelType w:val="hybridMultilevel"/>
    <w:tmpl w:val="3B3021A2"/>
    <w:lvl w:ilvl="0" w:tplc="CAF6FB40">
      <w:start w:val="1"/>
      <w:numFmt w:val="upperLetter"/>
      <w:lvlText w:val="%1)"/>
      <w:lvlJc w:val="left"/>
      <w:pPr>
        <w:ind w:left="720" w:hanging="360"/>
      </w:pPr>
      <w:rPr>
        <w:rFonts w:hint="default"/>
        <w:i/>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6093375F"/>
    <w:multiLevelType w:val="hybridMultilevel"/>
    <w:tmpl w:val="12EE976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12646AA"/>
    <w:multiLevelType w:val="hybridMultilevel"/>
    <w:tmpl w:val="13E82F4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22C0C35"/>
    <w:multiLevelType w:val="hybridMultilevel"/>
    <w:tmpl w:val="00E24C4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37970C6"/>
    <w:multiLevelType w:val="multilevel"/>
    <w:tmpl w:val="5BC2BC0C"/>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3B0322B"/>
    <w:multiLevelType w:val="hybridMultilevel"/>
    <w:tmpl w:val="2F345322"/>
    <w:lvl w:ilvl="0" w:tplc="A6929BFA">
      <w:start w:val="1"/>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15:restartNumberingAfterBreak="0">
    <w:nsid w:val="6B9D314F"/>
    <w:multiLevelType w:val="hybridMultilevel"/>
    <w:tmpl w:val="C0FC01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CF12DA4"/>
    <w:multiLevelType w:val="hybridMultilevel"/>
    <w:tmpl w:val="56AC89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3AE1ADB"/>
    <w:multiLevelType w:val="hybridMultilevel"/>
    <w:tmpl w:val="EBEA29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57E3DFA"/>
    <w:multiLevelType w:val="multilevel"/>
    <w:tmpl w:val="188ABB92"/>
    <w:lvl w:ilvl="0">
      <w:start w:val="1"/>
      <w:numFmt w:val="decimal"/>
      <w:lvlText w:val="%1."/>
      <w:lvlJc w:val="left"/>
      <w:pPr>
        <w:ind w:left="720" w:hanging="360"/>
      </w:pPr>
    </w:lvl>
    <w:lvl w:ilvl="1">
      <w:start w:val="2"/>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b w:val="0"/>
        <w:bCs w:val="0"/>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B14108F"/>
    <w:multiLevelType w:val="hybridMultilevel"/>
    <w:tmpl w:val="C2385B0E"/>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E21116D"/>
    <w:multiLevelType w:val="hybridMultilevel"/>
    <w:tmpl w:val="61243D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89218116">
    <w:abstractNumId w:val="26"/>
  </w:num>
  <w:num w:numId="2" w16cid:durableId="1087535050">
    <w:abstractNumId w:val="7"/>
  </w:num>
  <w:num w:numId="3" w16cid:durableId="1298343016">
    <w:abstractNumId w:val="11"/>
  </w:num>
  <w:num w:numId="4" w16cid:durableId="1786077380">
    <w:abstractNumId w:val="15"/>
  </w:num>
  <w:num w:numId="5" w16cid:durableId="873465267">
    <w:abstractNumId w:val="17"/>
  </w:num>
  <w:num w:numId="6" w16cid:durableId="935476476">
    <w:abstractNumId w:val="0"/>
  </w:num>
  <w:num w:numId="7" w16cid:durableId="798113069">
    <w:abstractNumId w:val="28"/>
  </w:num>
  <w:num w:numId="8" w16cid:durableId="393043838">
    <w:abstractNumId w:val="20"/>
  </w:num>
  <w:num w:numId="9" w16cid:durableId="567958545">
    <w:abstractNumId w:val="22"/>
  </w:num>
  <w:num w:numId="10" w16cid:durableId="913472435">
    <w:abstractNumId w:val="5"/>
  </w:num>
  <w:num w:numId="11" w16cid:durableId="793672100">
    <w:abstractNumId w:val="34"/>
  </w:num>
  <w:num w:numId="12" w16cid:durableId="1311903185">
    <w:abstractNumId w:val="37"/>
  </w:num>
  <w:num w:numId="13" w16cid:durableId="2081949087">
    <w:abstractNumId w:val="24"/>
  </w:num>
  <w:num w:numId="14" w16cid:durableId="1471630366">
    <w:abstractNumId w:val="10"/>
  </w:num>
  <w:num w:numId="15" w16cid:durableId="50538245">
    <w:abstractNumId w:val="6"/>
  </w:num>
  <w:num w:numId="16" w16cid:durableId="845512438">
    <w:abstractNumId w:val="21"/>
  </w:num>
  <w:num w:numId="17" w16cid:durableId="222982259">
    <w:abstractNumId w:val="8"/>
  </w:num>
  <w:num w:numId="18" w16cid:durableId="1559242684">
    <w:abstractNumId w:val="9"/>
  </w:num>
  <w:num w:numId="19" w16cid:durableId="1642809640">
    <w:abstractNumId w:val="27"/>
  </w:num>
  <w:num w:numId="20" w16cid:durableId="114250270">
    <w:abstractNumId w:val="1"/>
  </w:num>
  <w:num w:numId="21" w16cid:durableId="1261723249">
    <w:abstractNumId w:val="18"/>
  </w:num>
  <w:num w:numId="22" w16cid:durableId="1377393279">
    <w:abstractNumId w:val="14"/>
  </w:num>
  <w:num w:numId="23" w16cid:durableId="493029922">
    <w:abstractNumId w:val="4"/>
  </w:num>
  <w:num w:numId="24" w16cid:durableId="343485644">
    <w:abstractNumId w:val="32"/>
  </w:num>
  <w:num w:numId="25" w16cid:durableId="616182898">
    <w:abstractNumId w:val="19"/>
  </w:num>
  <w:num w:numId="26" w16cid:durableId="1239487112">
    <w:abstractNumId w:val="3"/>
  </w:num>
  <w:num w:numId="27" w16cid:durableId="1139617795">
    <w:abstractNumId w:val="35"/>
  </w:num>
  <w:num w:numId="28" w16cid:durableId="365250907">
    <w:abstractNumId w:val="23"/>
  </w:num>
  <w:num w:numId="29" w16cid:durableId="470829763">
    <w:abstractNumId w:val="33"/>
  </w:num>
  <w:num w:numId="30" w16cid:durableId="1733581976">
    <w:abstractNumId w:val="25"/>
  </w:num>
  <w:num w:numId="31" w16cid:durableId="1911383035">
    <w:abstractNumId w:val="31"/>
  </w:num>
  <w:num w:numId="32" w16cid:durableId="880049549">
    <w:abstractNumId w:val="29"/>
  </w:num>
  <w:num w:numId="33" w16cid:durableId="1104885843">
    <w:abstractNumId w:val="16"/>
  </w:num>
  <w:num w:numId="34" w16cid:durableId="1585533866">
    <w:abstractNumId w:val="38"/>
  </w:num>
  <w:num w:numId="35" w16cid:durableId="188223427">
    <w:abstractNumId w:val="13"/>
  </w:num>
  <w:num w:numId="36" w16cid:durableId="1666281940">
    <w:abstractNumId w:val="39"/>
  </w:num>
  <w:num w:numId="37" w16cid:durableId="977878833">
    <w:abstractNumId w:val="36"/>
  </w:num>
  <w:num w:numId="38" w16cid:durableId="696808365">
    <w:abstractNumId w:val="12"/>
  </w:num>
  <w:num w:numId="39" w16cid:durableId="1681079455">
    <w:abstractNumId w:val="30"/>
  </w:num>
  <w:num w:numId="40" w16cid:durableId="109833156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23"/>
    <w:rsid w:val="00002964"/>
    <w:rsid w:val="00016105"/>
    <w:rsid w:val="00017AA0"/>
    <w:rsid w:val="000218F0"/>
    <w:rsid w:val="00031CFC"/>
    <w:rsid w:val="00034FD3"/>
    <w:rsid w:val="00035C9A"/>
    <w:rsid w:val="0004363E"/>
    <w:rsid w:val="00065BEE"/>
    <w:rsid w:val="00066674"/>
    <w:rsid w:val="00066943"/>
    <w:rsid w:val="000677A9"/>
    <w:rsid w:val="00071C99"/>
    <w:rsid w:val="0007631D"/>
    <w:rsid w:val="00083C25"/>
    <w:rsid w:val="00092738"/>
    <w:rsid w:val="00092BF3"/>
    <w:rsid w:val="0009444C"/>
    <w:rsid w:val="000974E0"/>
    <w:rsid w:val="000C189C"/>
    <w:rsid w:val="000C3864"/>
    <w:rsid w:val="000D4C8D"/>
    <w:rsid w:val="000E23C2"/>
    <w:rsid w:val="000E4951"/>
    <w:rsid w:val="000E5424"/>
    <w:rsid w:val="000E5BB0"/>
    <w:rsid w:val="000F1FAB"/>
    <w:rsid w:val="000F38A2"/>
    <w:rsid w:val="000F666F"/>
    <w:rsid w:val="000F6E19"/>
    <w:rsid w:val="00104590"/>
    <w:rsid w:val="001050A7"/>
    <w:rsid w:val="001111E8"/>
    <w:rsid w:val="001341C6"/>
    <w:rsid w:val="00141244"/>
    <w:rsid w:val="00142B0D"/>
    <w:rsid w:val="00155024"/>
    <w:rsid w:val="00156BC4"/>
    <w:rsid w:val="00160362"/>
    <w:rsid w:val="00170615"/>
    <w:rsid w:val="00172B9E"/>
    <w:rsid w:val="001756ED"/>
    <w:rsid w:val="00176122"/>
    <w:rsid w:val="00176937"/>
    <w:rsid w:val="00187778"/>
    <w:rsid w:val="00187818"/>
    <w:rsid w:val="001A022F"/>
    <w:rsid w:val="001A03E8"/>
    <w:rsid w:val="001A4F96"/>
    <w:rsid w:val="001B2825"/>
    <w:rsid w:val="001B302D"/>
    <w:rsid w:val="001B5FDF"/>
    <w:rsid w:val="001C7BD7"/>
    <w:rsid w:val="001D63FE"/>
    <w:rsid w:val="001F54D6"/>
    <w:rsid w:val="001F5D1B"/>
    <w:rsid w:val="001F6C17"/>
    <w:rsid w:val="00213ECB"/>
    <w:rsid w:val="00234758"/>
    <w:rsid w:val="00235E12"/>
    <w:rsid w:val="00240236"/>
    <w:rsid w:val="00240A0B"/>
    <w:rsid w:val="00246AFF"/>
    <w:rsid w:val="00251520"/>
    <w:rsid w:val="00254469"/>
    <w:rsid w:val="002601C8"/>
    <w:rsid w:val="0026341D"/>
    <w:rsid w:val="0026389A"/>
    <w:rsid w:val="0026525A"/>
    <w:rsid w:val="002668B8"/>
    <w:rsid w:val="002866D0"/>
    <w:rsid w:val="00286B01"/>
    <w:rsid w:val="002A15D2"/>
    <w:rsid w:val="002B019E"/>
    <w:rsid w:val="002B5A2B"/>
    <w:rsid w:val="002C36FE"/>
    <w:rsid w:val="002C5E91"/>
    <w:rsid w:val="002C6111"/>
    <w:rsid w:val="002C70A2"/>
    <w:rsid w:val="002D63B0"/>
    <w:rsid w:val="002E3361"/>
    <w:rsid w:val="00302858"/>
    <w:rsid w:val="00302DF7"/>
    <w:rsid w:val="00304C30"/>
    <w:rsid w:val="0032309D"/>
    <w:rsid w:val="00327451"/>
    <w:rsid w:val="003354D7"/>
    <w:rsid w:val="00347211"/>
    <w:rsid w:val="00350754"/>
    <w:rsid w:val="003532E5"/>
    <w:rsid w:val="00380365"/>
    <w:rsid w:val="0038232E"/>
    <w:rsid w:val="003830B0"/>
    <w:rsid w:val="00384ED9"/>
    <w:rsid w:val="003856CD"/>
    <w:rsid w:val="0039441D"/>
    <w:rsid w:val="003A640C"/>
    <w:rsid w:val="003B2A72"/>
    <w:rsid w:val="003B5217"/>
    <w:rsid w:val="003B6799"/>
    <w:rsid w:val="003C3877"/>
    <w:rsid w:val="003C53A0"/>
    <w:rsid w:val="003C56C4"/>
    <w:rsid w:val="003C6CAC"/>
    <w:rsid w:val="003D0830"/>
    <w:rsid w:val="003D2902"/>
    <w:rsid w:val="003D611D"/>
    <w:rsid w:val="003D6BA4"/>
    <w:rsid w:val="003E2627"/>
    <w:rsid w:val="003F73B4"/>
    <w:rsid w:val="00401E7D"/>
    <w:rsid w:val="0040616F"/>
    <w:rsid w:val="00410A2D"/>
    <w:rsid w:val="0041593F"/>
    <w:rsid w:val="00415C80"/>
    <w:rsid w:val="00431603"/>
    <w:rsid w:val="00434527"/>
    <w:rsid w:val="00437364"/>
    <w:rsid w:val="004661E1"/>
    <w:rsid w:val="0046749F"/>
    <w:rsid w:val="00470EC9"/>
    <w:rsid w:val="0047246F"/>
    <w:rsid w:val="0048065D"/>
    <w:rsid w:val="00487A21"/>
    <w:rsid w:val="0049644D"/>
    <w:rsid w:val="00496E07"/>
    <w:rsid w:val="004B3F6B"/>
    <w:rsid w:val="004B49AF"/>
    <w:rsid w:val="004B536B"/>
    <w:rsid w:val="004C0E29"/>
    <w:rsid w:val="004C7A20"/>
    <w:rsid w:val="004D477A"/>
    <w:rsid w:val="004E28C3"/>
    <w:rsid w:val="004E5E37"/>
    <w:rsid w:val="004E6A53"/>
    <w:rsid w:val="004E6B6B"/>
    <w:rsid w:val="004F204B"/>
    <w:rsid w:val="00516572"/>
    <w:rsid w:val="00517978"/>
    <w:rsid w:val="00521371"/>
    <w:rsid w:val="00537F26"/>
    <w:rsid w:val="00541721"/>
    <w:rsid w:val="0055176A"/>
    <w:rsid w:val="00552765"/>
    <w:rsid w:val="005541FB"/>
    <w:rsid w:val="0056021C"/>
    <w:rsid w:val="0056571C"/>
    <w:rsid w:val="00566B4C"/>
    <w:rsid w:val="005718C4"/>
    <w:rsid w:val="00577873"/>
    <w:rsid w:val="00591AC6"/>
    <w:rsid w:val="00592F7A"/>
    <w:rsid w:val="005947C9"/>
    <w:rsid w:val="005A0AD4"/>
    <w:rsid w:val="005A2F4E"/>
    <w:rsid w:val="005C1173"/>
    <w:rsid w:val="005C4914"/>
    <w:rsid w:val="005C6085"/>
    <w:rsid w:val="005C60A0"/>
    <w:rsid w:val="005C68F9"/>
    <w:rsid w:val="005D7EAE"/>
    <w:rsid w:val="005E1E08"/>
    <w:rsid w:val="005E68C9"/>
    <w:rsid w:val="005F481A"/>
    <w:rsid w:val="005F55EB"/>
    <w:rsid w:val="00603D23"/>
    <w:rsid w:val="006058A5"/>
    <w:rsid w:val="00610B8D"/>
    <w:rsid w:val="006125F6"/>
    <w:rsid w:val="0062318B"/>
    <w:rsid w:val="00626C26"/>
    <w:rsid w:val="00647206"/>
    <w:rsid w:val="00647843"/>
    <w:rsid w:val="00667295"/>
    <w:rsid w:val="00670FBF"/>
    <w:rsid w:val="006778B9"/>
    <w:rsid w:val="00683168"/>
    <w:rsid w:val="006832C1"/>
    <w:rsid w:val="00684B02"/>
    <w:rsid w:val="006856CF"/>
    <w:rsid w:val="0069712B"/>
    <w:rsid w:val="006A1E13"/>
    <w:rsid w:val="006A71B5"/>
    <w:rsid w:val="006B1958"/>
    <w:rsid w:val="006B3BA9"/>
    <w:rsid w:val="006C790E"/>
    <w:rsid w:val="006E12FB"/>
    <w:rsid w:val="006E21F2"/>
    <w:rsid w:val="006E3BFC"/>
    <w:rsid w:val="006E4905"/>
    <w:rsid w:val="006F10C5"/>
    <w:rsid w:val="006F45CD"/>
    <w:rsid w:val="00701314"/>
    <w:rsid w:val="007075A9"/>
    <w:rsid w:val="0071471E"/>
    <w:rsid w:val="0071714A"/>
    <w:rsid w:val="00722228"/>
    <w:rsid w:val="007276EA"/>
    <w:rsid w:val="00734F68"/>
    <w:rsid w:val="007402B2"/>
    <w:rsid w:val="00742367"/>
    <w:rsid w:val="0074286A"/>
    <w:rsid w:val="0074388E"/>
    <w:rsid w:val="00746C8F"/>
    <w:rsid w:val="007545B6"/>
    <w:rsid w:val="0076427D"/>
    <w:rsid w:val="0076790E"/>
    <w:rsid w:val="007704BD"/>
    <w:rsid w:val="007707F5"/>
    <w:rsid w:val="007732A6"/>
    <w:rsid w:val="0077386F"/>
    <w:rsid w:val="007761A7"/>
    <w:rsid w:val="007829D7"/>
    <w:rsid w:val="00783409"/>
    <w:rsid w:val="007913EC"/>
    <w:rsid w:val="007962B7"/>
    <w:rsid w:val="007A1A17"/>
    <w:rsid w:val="007A7801"/>
    <w:rsid w:val="007C3421"/>
    <w:rsid w:val="007C4862"/>
    <w:rsid w:val="007C5C12"/>
    <w:rsid w:val="007C7A4E"/>
    <w:rsid w:val="007D0F35"/>
    <w:rsid w:val="007D13AB"/>
    <w:rsid w:val="007D4A32"/>
    <w:rsid w:val="007D57F4"/>
    <w:rsid w:val="007D596A"/>
    <w:rsid w:val="007D6708"/>
    <w:rsid w:val="007F0800"/>
    <w:rsid w:val="007F0BE7"/>
    <w:rsid w:val="007F1B7E"/>
    <w:rsid w:val="00801D63"/>
    <w:rsid w:val="008045FA"/>
    <w:rsid w:val="00810981"/>
    <w:rsid w:val="008341FE"/>
    <w:rsid w:val="00834334"/>
    <w:rsid w:val="00835C3C"/>
    <w:rsid w:val="00836DBE"/>
    <w:rsid w:val="00841E0E"/>
    <w:rsid w:val="0084722E"/>
    <w:rsid w:val="0085441A"/>
    <w:rsid w:val="008570BB"/>
    <w:rsid w:val="00863B76"/>
    <w:rsid w:val="00863E42"/>
    <w:rsid w:val="008647A2"/>
    <w:rsid w:val="008849E8"/>
    <w:rsid w:val="00890058"/>
    <w:rsid w:val="00897E16"/>
    <w:rsid w:val="008A1A93"/>
    <w:rsid w:val="008A428E"/>
    <w:rsid w:val="008A544E"/>
    <w:rsid w:val="008A5855"/>
    <w:rsid w:val="008B2CD3"/>
    <w:rsid w:val="008B4AEE"/>
    <w:rsid w:val="008B5B4A"/>
    <w:rsid w:val="008C32E7"/>
    <w:rsid w:val="008C5818"/>
    <w:rsid w:val="008C732E"/>
    <w:rsid w:val="008D06C8"/>
    <w:rsid w:val="008D3958"/>
    <w:rsid w:val="008D7A36"/>
    <w:rsid w:val="008E2571"/>
    <w:rsid w:val="008E393C"/>
    <w:rsid w:val="008E73A1"/>
    <w:rsid w:val="008F062E"/>
    <w:rsid w:val="008F125B"/>
    <w:rsid w:val="00903C0B"/>
    <w:rsid w:val="0090609B"/>
    <w:rsid w:val="00914A9C"/>
    <w:rsid w:val="00916032"/>
    <w:rsid w:val="00924B31"/>
    <w:rsid w:val="009264D4"/>
    <w:rsid w:val="0092749E"/>
    <w:rsid w:val="00930537"/>
    <w:rsid w:val="00933C9C"/>
    <w:rsid w:val="009351DB"/>
    <w:rsid w:val="009372F6"/>
    <w:rsid w:val="00940976"/>
    <w:rsid w:val="009570C0"/>
    <w:rsid w:val="00961DB0"/>
    <w:rsid w:val="00966B03"/>
    <w:rsid w:val="00971184"/>
    <w:rsid w:val="009732EB"/>
    <w:rsid w:val="009772E4"/>
    <w:rsid w:val="0098410A"/>
    <w:rsid w:val="00984F11"/>
    <w:rsid w:val="009A3379"/>
    <w:rsid w:val="009B0B25"/>
    <w:rsid w:val="009C3F67"/>
    <w:rsid w:val="009D0C39"/>
    <w:rsid w:val="009D1FCC"/>
    <w:rsid w:val="009D1FD2"/>
    <w:rsid w:val="009D7A44"/>
    <w:rsid w:val="009E098F"/>
    <w:rsid w:val="009E4A66"/>
    <w:rsid w:val="009E4B91"/>
    <w:rsid w:val="00A010A4"/>
    <w:rsid w:val="00A05671"/>
    <w:rsid w:val="00A057DC"/>
    <w:rsid w:val="00A0591E"/>
    <w:rsid w:val="00A10FE2"/>
    <w:rsid w:val="00A1155D"/>
    <w:rsid w:val="00A14243"/>
    <w:rsid w:val="00A16A1C"/>
    <w:rsid w:val="00A25B93"/>
    <w:rsid w:val="00A266A6"/>
    <w:rsid w:val="00A37CDF"/>
    <w:rsid w:val="00A426E3"/>
    <w:rsid w:val="00A435DB"/>
    <w:rsid w:val="00A456A6"/>
    <w:rsid w:val="00A45C18"/>
    <w:rsid w:val="00A54120"/>
    <w:rsid w:val="00A608F7"/>
    <w:rsid w:val="00A707D7"/>
    <w:rsid w:val="00A713CF"/>
    <w:rsid w:val="00A7273A"/>
    <w:rsid w:val="00A76421"/>
    <w:rsid w:val="00A76737"/>
    <w:rsid w:val="00A819FA"/>
    <w:rsid w:val="00A845F3"/>
    <w:rsid w:val="00A84DEC"/>
    <w:rsid w:val="00AA2999"/>
    <w:rsid w:val="00AA4CCD"/>
    <w:rsid w:val="00AC0448"/>
    <w:rsid w:val="00AC2E39"/>
    <w:rsid w:val="00AC3F89"/>
    <w:rsid w:val="00AC42BB"/>
    <w:rsid w:val="00AC6717"/>
    <w:rsid w:val="00AC73B9"/>
    <w:rsid w:val="00AD4013"/>
    <w:rsid w:val="00AD6B65"/>
    <w:rsid w:val="00AE2A46"/>
    <w:rsid w:val="00AE6DD9"/>
    <w:rsid w:val="00B06083"/>
    <w:rsid w:val="00B100AF"/>
    <w:rsid w:val="00B163D6"/>
    <w:rsid w:val="00B2136A"/>
    <w:rsid w:val="00B251D1"/>
    <w:rsid w:val="00B32C60"/>
    <w:rsid w:val="00B33F0C"/>
    <w:rsid w:val="00B40B93"/>
    <w:rsid w:val="00B54402"/>
    <w:rsid w:val="00B645DC"/>
    <w:rsid w:val="00B66AA0"/>
    <w:rsid w:val="00B66DF1"/>
    <w:rsid w:val="00B701E1"/>
    <w:rsid w:val="00B83A9E"/>
    <w:rsid w:val="00B85017"/>
    <w:rsid w:val="00B94EA2"/>
    <w:rsid w:val="00BB15B2"/>
    <w:rsid w:val="00BB30C5"/>
    <w:rsid w:val="00BB3561"/>
    <w:rsid w:val="00BB66FC"/>
    <w:rsid w:val="00BC54D7"/>
    <w:rsid w:val="00BD2B91"/>
    <w:rsid w:val="00BE43B4"/>
    <w:rsid w:val="00BE7D01"/>
    <w:rsid w:val="00BF0AD2"/>
    <w:rsid w:val="00BF4F96"/>
    <w:rsid w:val="00C053DB"/>
    <w:rsid w:val="00C05CD2"/>
    <w:rsid w:val="00C06385"/>
    <w:rsid w:val="00C1309A"/>
    <w:rsid w:val="00C16FF3"/>
    <w:rsid w:val="00C21A65"/>
    <w:rsid w:val="00C251C0"/>
    <w:rsid w:val="00C259D2"/>
    <w:rsid w:val="00C344C3"/>
    <w:rsid w:val="00C36EFB"/>
    <w:rsid w:val="00C47422"/>
    <w:rsid w:val="00C5105C"/>
    <w:rsid w:val="00C5395A"/>
    <w:rsid w:val="00C54BD7"/>
    <w:rsid w:val="00C55664"/>
    <w:rsid w:val="00C67E23"/>
    <w:rsid w:val="00C71F57"/>
    <w:rsid w:val="00C810A5"/>
    <w:rsid w:val="00C93503"/>
    <w:rsid w:val="00C960A2"/>
    <w:rsid w:val="00CA0BCB"/>
    <w:rsid w:val="00CA4C27"/>
    <w:rsid w:val="00CB3620"/>
    <w:rsid w:val="00CB5956"/>
    <w:rsid w:val="00CB707D"/>
    <w:rsid w:val="00CC162D"/>
    <w:rsid w:val="00CC2A18"/>
    <w:rsid w:val="00CC6DB9"/>
    <w:rsid w:val="00CE056D"/>
    <w:rsid w:val="00CE1141"/>
    <w:rsid w:val="00CE1B91"/>
    <w:rsid w:val="00CE2009"/>
    <w:rsid w:val="00CE255B"/>
    <w:rsid w:val="00CE5464"/>
    <w:rsid w:val="00CF0A18"/>
    <w:rsid w:val="00CF25A9"/>
    <w:rsid w:val="00CF7DE3"/>
    <w:rsid w:val="00D023BD"/>
    <w:rsid w:val="00D048B8"/>
    <w:rsid w:val="00D142A8"/>
    <w:rsid w:val="00D273E1"/>
    <w:rsid w:val="00D27E73"/>
    <w:rsid w:val="00D30AED"/>
    <w:rsid w:val="00D31DAA"/>
    <w:rsid w:val="00D329DC"/>
    <w:rsid w:val="00D32DA4"/>
    <w:rsid w:val="00D33820"/>
    <w:rsid w:val="00D40EFB"/>
    <w:rsid w:val="00D411D4"/>
    <w:rsid w:val="00D45078"/>
    <w:rsid w:val="00D46E9F"/>
    <w:rsid w:val="00D50256"/>
    <w:rsid w:val="00D55673"/>
    <w:rsid w:val="00D624A9"/>
    <w:rsid w:val="00D66AD9"/>
    <w:rsid w:val="00D75E1E"/>
    <w:rsid w:val="00D76F8A"/>
    <w:rsid w:val="00D977B9"/>
    <w:rsid w:val="00DA006B"/>
    <w:rsid w:val="00DA0EC2"/>
    <w:rsid w:val="00DA2538"/>
    <w:rsid w:val="00DA55CB"/>
    <w:rsid w:val="00DB5118"/>
    <w:rsid w:val="00DC2528"/>
    <w:rsid w:val="00DC3177"/>
    <w:rsid w:val="00DD221D"/>
    <w:rsid w:val="00DD687D"/>
    <w:rsid w:val="00DE6D46"/>
    <w:rsid w:val="00E042EB"/>
    <w:rsid w:val="00E04894"/>
    <w:rsid w:val="00E10CE2"/>
    <w:rsid w:val="00E123E8"/>
    <w:rsid w:val="00E25B2A"/>
    <w:rsid w:val="00E26C70"/>
    <w:rsid w:val="00E30F26"/>
    <w:rsid w:val="00E320DA"/>
    <w:rsid w:val="00E32FF9"/>
    <w:rsid w:val="00E35254"/>
    <w:rsid w:val="00E37BC4"/>
    <w:rsid w:val="00E4115C"/>
    <w:rsid w:val="00E42B98"/>
    <w:rsid w:val="00E471EA"/>
    <w:rsid w:val="00E54E36"/>
    <w:rsid w:val="00E55E8C"/>
    <w:rsid w:val="00E6303D"/>
    <w:rsid w:val="00E64962"/>
    <w:rsid w:val="00E66793"/>
    <w:rsid w:val="00E6768B"/>
    <w:rsid w:val="00E727B3"/>
    <w:rsid w:val="00E827DA"/>
    <w:rsid w:val="00E94B95"/>
    <w:rsid w:val="00E95951"/>
    <w:rsid w:val="00E97021"/>
    <w:rsid w:val="00E9732E"/>
    <w:rsid w:val="00EA279F"/>
    <w:rsid w:val="00EB1012"/>
    <w:rsid w:val="00EB2248"/>
    <w:rsid w:val="00EB35A9"/>
    <w:rsid w:val="00EB3E48"/>
    <w:rsid w:val="00EE2523"/>
    <w:rsid w:val="00EE363F"/>
    <w:rsid w:val="00EE5884"/>
    <w:rsid w:val="00F014DB"/>
    <w:rsid w:val="00F04BED"/>
    <w:rsid w:val="00F157AF"/>
    <w:rsid w:val="00F21E78"/>
    <w:rsid w:val="00F23FD5"/>
    <w:rsid w:val="00F25EFD"/>
    <w:rsid w:val="00F25FB2"/>
    <w:rsid w:val="00F3356E"/>
    <w:rsid w:val="00F35587"/>
    <w:rsid w:val="00F36E46"/>
    <w:rsid w:val="00F404B5"/>
    <w:rsid w:val="00F5462D"/>
    <w:rsid w:val="00F549C6"/>
    <w:rsid w:val="00F62E2A"/>
    <w:rsid w:val="00F63332"/>
    <w:rsid w:val="00F81C38"/>
    <w:rsid w:val="00F86B91"/>
    <w:rsid w:val="00F90F3A"/>
    <w:rsid w:val="00F95726"/>
    <w:rsid w:val="00F9672B"/>
    <w:rsid w:val="00F96E01"/>
    <w:rsid w:val="00FA0F9E"/>
    <w:rsid w:val="00FB0C6A"/>
    <w:rsid w:val="00FB4F19"/>
    <w:rsid w:val="00FD001D"/>
    <w:rsid w:val="00FD16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7FEFA"/>
  <w15:docId w15:val="{2E1A8FA2-E10B-4E17-A4C7-CDEB28A2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01"/>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aliases w:val="Mummuga loetelu"/>
    <w:basedOn w:val="Normal"/>
    <w:link w:val="OdlomakpopisaChar"/>
    <w:uiPriority w:val="34"/>
    <w:qFormat/>
    <w:rsid w:val="00302858"/>
    <w:pPr>
      <w:ind w:left="720"/>
      <w:contextualSpacing/>
    </w:pPr>
  </w:style>
  <w:style w:type="character" w:customStyle="1" w:styleId="OdlomakpopisaChar">
    <w:name w:val="Odlomak popisa Char"/>
    <w:aliases w:val="Mummuga loetelu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B30C5"/>
    <w:pPr>
      <w:spacing w:after="0" w:line="240" w:lineRule="auto"/>
      <w:ind w:left="0"/>
    </w:pPr>
    <w:rPr>
      <w:b/>
      <w:color w:val="4472C4" w:themeColor="accent1"/>
      <w:sz w:val="24"/>
    </w:rPr>
  </w:style>
  <w:style w:type="character" w:customStyle="1" w:styleId="Toka1Char">
    <w:name w:val="Točka 1 Char"/>
    <w:basedOn w:val="OdlomakpopisaChar"/>
    <w:link w:val="Toka1"/>
    <w:rsid w:val="00BB30C5"/>
    <w:rPr>
      <w:rFonts w:eastAsiaTheme="minorEastAsia" w:cs="Times New Roman"/>
      <w:b/>
      <w:color w:val="4472C4" w:themeColor="accent1"/>
      <w:sz w:val="24"/>
      <w:lang w:eastAsia="hr-HR"/>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UnresolvedMention1">
    <w:name w:val="Unresolved Mention1"/>
    <w:basedOn w:val="Zadanifontodlomka"/>
    <w:uiPriority w:val="99"/>
    <w:semiHidden/>
    <w:unhideWhenUsed/>
    <w:rsid w:val="00D55673"/>
    <w:rPr>
      <w:color w:val="605E5C"/>
      <w:shd w:val="clear" w:color="auto" w:fill="E1DFDD"/>
    </w:rPr>
  </w:style>
  <w:style w:type="table" w:customStyle="1" w:styleId="Tabelamrea4poudarek112">
    <w:name w:val="Tabela – mreža 4 (poudarek 1)12"/>
    <w:basedOn w:val="Obinatablica"/>
    <w:uiPriority w:val="49"/>
    <w:rsid w:val="0056021C"/>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Nerijeenospominjanje">
    <w:name w:val="Unresolved Mention"/>
    <w:basedOn w:val="Zadanifontodlomka"/>
    <w:uiPriority w:val="99"/>
    <w:semiHidden/>
    <w:unhideWhenUsed/>
    <w:rsid w:val="00742367"/>
    <w:rPr>
      <w:color w:val="605E5C"/>
      <w:shd w:val="clear" w:color="auto" w:fill="E1DFDD"/>
    </w:rPr>
  </w:style>
  <w:style w:type="character" w:styleId="SlijeenaHiperveza">
    <w:name w:val="FollowedHyperlink"/>
    <w:basedOn w:val="Zadanifontodlomka"/>
    <w:uiPriority w:val="99"/>
    <w:semiHidden/>
    <w:unhideWhenUsed/>
    <w:rsid w:val="00A76737"/>
    <w:rPr>
      <w:color w:val="954F72" w:themeColor="followedHyperlink"/>
      <w:u w:val="single"/>
    </w:rPr>
  </w:style>
  <w:style w:type="numbering" w:customStyle="1" w:styleId="Trenutnipopis1">
    <w:name w:val="Trenutni popis1"/>
    <w:uiPriority w:val="99"/>
    <w:rsid w:val="0039441D"/>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9CA9E-D2CC-43CB-A725-0B434E5BA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1</Pages>
  <Words>468</Words>
  <Characters>2674</Characters>
  <Application>Microsoft Office Word</Application>
  <DocSecurity>0</DocSecurity>
  <Lines>22</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Maja Bjelan</cp:lastModifiedBy>
  <cp:revision>124</cp:revision>
  <cp:lastPrinted>2019-04-30T12:06:00Z</cp:lastPrinted>
  <dcterms:created xsi:type="dcterms:W3CDTF">2019-10-09T10:42:00Z</dcterms:created>
  <dcterms:modified xsi:type="dcterms:W3CDTF">2026-03-18T10:05:00Z</dcterms:modified>
</cp:coreProperties>
</file>